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至诚书院</w:t>
      </w:r>
      <w:r>
        <w:rPr>
          <w:rFonts w:hint="eastAsia"/>
          <w:b/>
          <w:sz w:val="36"/>
          <w:szCs w:val="36"/>
        </w:rPr>
        <w:t>海报板借用申请表</w:t>
      </w:r>
    </w:p>
    <w:tbl>
      <w:tblPr>
        <w:tblStyle w:val="7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2340"/>
        <w:gridCol w:w="1440"/>
        <w:gridCol w:w="178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00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申请人及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618" w:type="dxa"/>
            <w:gridSpan w:val="2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73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使用海报板编号：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使用时间段：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使用地点：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用途：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申请人：</w:t>
            </w:r>
          </w:p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00" w:type="dxa"/>
            <w:vMerge w:val="restart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使用时间</w:t>
            </w:r>
          </w:p>
        </w:tc>
        <w:tc>
          <w:tcPr>
            <w:tcW w:w="2340" w:type="dxa"/>
          </w:tcPr>
          <w:p>
            <w:pPr>
              <w:ind w:firstLine="420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截止时间</w:t>
            </w:r>
          </w:p>
        </w:tc>
        <w:tc>
          <w:tcPr>
            <w:tcW w:w="3440" w:type="dxa"/>
          </w:tcPr>
          <w:p>
            <w:pPr>
              <w:ind w:firstLine="525" w:firstLineChars="2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值班人员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</w:tc>
        <w:tc>
          <w:tcPr>
            <w:tcW w:w="739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申请原因是否合理     □是   □否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是否通过批复         □是   □否        </w:t>
            </w:r>
          </w:p>
          <w:p>
            <w:pPr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年   月   日</w:t>
            </w:r>
          </w:p>
          <w:p>
            <w:pPr>
              <w:jc w:val="righ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658" w:type="dxa"/>
            <w:gridSpan w:val="5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>
      <w:pPr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（申请方交于值班人员）</w:t>
      </w:r>
    </w:p>
    <w:p>
      <w:pPr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---------------------------------------------------------------------------------------------------------------------------------------------</w:t>
      </w:r>
    </w:p>
    <w:p>
      <w:pPr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至诚书院</w:t>
      </w:r>
      <w:r>
        <w:rPr>
          <w:rFonts w:hint="eastAsia"/>
          <w:b/>
          <w:sz w:val="36"/>
          <w:szCs w:val="36"/>
        </w:rPr>
        <w:t>海报板借用申请表</w:t>
      </w:r>
    </w:p>
    <w:tbl>
      <w:tblPr>
        <w:tblStyle w:val="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942"/>
        <w:gridCol w:w="1909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94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海报板编号</w:t>
            </w:r>
          </w:p>
        </w:tc>
        <w:tc>
          <w:tcPr>
            <w:tcW w:w="234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94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截止时间</w:t>
            </w:r>
          </w:p>
        </w:tc>
        <w:tc>
          <w:tcPr>
            <w:tcW w:w="234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tabs>
          <w:tab w:val="left" w:pos="6254"/>
        </w:tabs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审批人签名：                            申请人签名：</w:t>
      </w:r>
    </w:p>
    <w:p>
      <w:pPr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（申请方进行申请后自行保管）</w:t>
      </w: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申请使用至诚书院海报板须填写此表格(可登陆至诚书院网站</w:t>
      </w:r>
      <w:r>
        <w:fldChar w:fldCharType="begin"/>
      </w:r>
      <w:r>
        <w:instrText xml:space="preserve"> HYPERLINK "http://veritas.stu.edu.cn/shouye.jsp" </w:instrText>
      </w:r>
      <w:r>
        <w:fldChar w:fldCharType="separate"/>
      </w:r>
      <w:r>
        <w:rPr>
          <w:rStyle w:val="6"/>
          <w:rFonts w:hint="eastAsia" w:ascii="宋体" w:hAnsi="宋体"/>
          <w:szCs w:val="21"/>
        </w:rPr>
        <w:t>http://veritas.stu.edu.cn/shouye.jsp</w:t>
      </w:r>
      <w:r>
        <w:rPr>
          <w:rStyle w:val="6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“资料下载”处下载)。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申请人须</w:t>
      </w:r>
      <w:r>
        <w:rPr>
          <w:rFonts w:hint="eastAsia" w:ascii="宋体" w:hAnsi="宋体"/>
          <w:b/>
          <w:i/>
          <w:sz w:val="22"/>
          <w:szCs w:val="21"/>
        </w:rPr>
        <w:t>携带申请表和所张贴的宣传物（规格：活动海报A3；若不符规格恕不受理申请）</w:t>
      </w:r>
      <w:r>
        <w:rPr>
          <w:rFonts w:hint="eastAsia" w:ascii="宋体" w:hAnsi="宋体"/>
          <w:szCs w:val="21"/>
        </w:rPr>
        <w:t>，经过</w:t>
      </w:r>
      <w:r>
        <w:rPr>
          <w:rFonts w:hint="eastAsia" w:ascii="宋体" w:hAnsi="宋体"/>
          <w:b/>
          <w:i/>
          <w:sz w:val="22"/>
          <w:szCs w:val="21"/>
        </w:rPr>
        <w:t>审批</w:t>
      </w:r>
      <w:r>
        <w:rPr>
          <w:rFonts w:hint="eastAsia" w:ascii="宋体" w:hAnsi="宋体"/>
          <w:szCs w:val="21"/>
        </w:rPr>
        <w:t>后方可借用。申请期限</w:t>
      </w:r>
      <w:r>
        <w:rPr>
          <w:rFonts w:hint="eastAsia" w:ascii="宋体" w:hAnsi="宋体"/>
          <w:b/>
          <w:i/>
          <w:sz w:val="22"/>
          <w:szCs w:val="21"/>
        </w:rPr>
        <w:t>一般不超过三天</w:t>
      </w:r>
      <w:r>
        <w:rPr>
          <w:rFonts w:hint="eastAsia" w:ascii="宋体" w:hAnsi="宋体"/>
          <w:szCs w:val="21"/>
        </w:rPr>
        <w:t>，如有需要，可以</w:t>
      </w:r>
      <w:r>
        <w:rPr>
          <w:rFonts w:hint="eastAsia" w:ascii="宋体" w:hAnsi="宋体"/>
          <w:b/>
          <w:i/>
          <w:sz w:val="22"/>
          <w:szCs w:val="21"/>
        </w:rPr>
        <w:t>延期，延期时间一般不超过两天，且申请当天不能进行延期。若需进行延期手续，则携带“海报板使用情况”标签到405A进行相关</w:t>
      </w:r>
      <w:bookmarkStart w:id="0" w:name="_GoBack"/>
      <w:bookmarkEnd w:id="0"/>
      <w:r>
        <w:rPr>
          <w:rFonts w:hint="eastAsia" w:ascii="宋体" w:hAnsi="宋体"/>
          <w:b/>
          <w:i/>
          <w:sz w:val="22"/>
          <w:szCs w:val="21"/>
        </w:rPr>
        <w:t>登记。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申请人在</w:t>
      </w:r>
      <w:r>
        <w:rPr>
          <w:rFonts w:hint="eastAsia" w:ascii="宋体" w:hAnsi="宋体"/>
          <w:b/>
          <w:i/>
          <w:sz w:val="22"/>
          <w:szCs w:val="21"/>
        </w:rPr>
        <w:t>每天</w:t>
      </w:r>
      <w:r>
        <w:rPr>
          <w:rFonts w:hint="eastAsia" w:ascii="宋体" w:hAnsi="宋体"/>
          <w:b/>
          <w:i/>
          <w:sz w:val="22"/>
          <w:szCs w:val="21"/>
          <w:lang w:val="en-US" w:eastAsia="zh-CN"/>
        </w:rPr>
        <w:t>19</w:t>
      </w:r>
      <w:r>
        <w:rPr>
          <w:rFonts w:hint="eastAsia" w:ascii="宋体" w:hAnsi="宋体"/>
          <w:b/>
          <w:i/>
          <w:sz w:val="22"/>
          <w:szCs w:val="21"/>
        </w:rPr>
        <w:t>：</w:t>
      </w:r>
      <w:r>
        <w:rPr>
          <w:rFonts w:ascii="宋体" w:hAnsi="宋体"/>
          <w:b/>
          <w:i/>
          <w:sz w:val="22"/>
          <w:szCs w:val="21"/>
        </w:rPr>
        <w:t>30-</w:t>
      </w:r>
      <w:r>
        <w:rPr>
          <w:rFonts w:hint="eastAsia" w:ascii="宋体" w:hAnsi="宋体"/>
          <w:b/>
          <w:i/>
          <w:sz w:val="22"/>
          <w:szCs w:val="21"/>
          <w:lang w:val="en-US" w:eastAsia="zh-CN"/>
        </w:rPr>
        <w:t>20</w:t>
      </w:r>
      <w:r>
        <w:rPr>
          <w:rFonts w:hint="eastAsia" w:ascii="宋体" w:hAnsi="宋体"/>
          <w:b/>
          <w:i/>
          <w:sz w:val="22"/>
          <w:szCs w:val="21"/>
        </w:rPr>
        <w:t>：</w:t>
      </w:r>
      <w:r>
        <w:rPr>
          <w:rFonts w:ascii="宋体" w:hAnsi="宋体"/>
          <w:b/>
          <w:i/>
          <w:sz w:val="22"/>
          <w:szCs w:val="21"/>
        </w:rPr>
        <w:t>00</w:t>
      </w:r>
      <w:r>
        <w:rPr>
          <w:rFonts w:hint="eastAsia" w:ascii="宋体" w:hAnsi="宋体"/>
          <w:szCs w:val="21"/>
        </w:rPr>
        <w:t>到J405A提出申请、延期或咨询，其他时间和地点管理人员可不予接受任何申请、延期或咨询。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对申请的审批以递交表格时各海报板的借出情况为准，遵循</w:t>
      </w:r>
      <w:r>
        <w:rPr>
          <w:rFonts w:hint="eastAsia" w:ascii="宋体" w:hAnsi="宋体"/>
          <w:b/>
          <w:i/>
          <w:sz w:val="22"/>
          <w:szCs w:val="21"/>
        </w:rPr>
        <w:t>先申请先审批</w:t>
      </w:r>
      <w:r>
        <w:rPr>
          <w:rFonts w:hint="eastAsia" w:ascii="宋体" w:hAnsi="宋体"/>
          <w:szCs w:val="21"/>
        </w:rPr>
        <w:t>原则。</w:t>
      </w:r>
    </w:p>
    <w:p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请各申请方严格执行海报板管理条例。按时归还海报板,须延期的申请方要及时作</w:t>
      </w:r>
      <w:r>
        <w:rPr>
          <w:rFonts w:hint="eastAsia" w:ascii="宋体" w:hAnsi="宋体"/>
          <w:b/>
          <w:i/>
          <w:color w:val="000000"/>
          <w:sz w:val="22"/>
          <w:szCs w:val="21"/>
        </w:rPr>
        <w:t>延期申请</w:t>
      </w:r>
      <w:r>
        <w:rPr>
          <w:rFonts w:hint="eastAsia" w:ascii="宋体" w:hAnsi="宋体"/>
          <w:color w:val="000000"/>
          <w:szCs w:val="21"/>
        </w:rPr>
        <w:t>，否则造成其他申请方不便的由该申请方负责。</w:t>
      </w:r>
    </w:p>
    <w:p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值班人员要严格按照海报板管理条例填写以上表格,并</w:t>
      </w:r>
      <w:r>
        <w:rPr>
          <w:rFonts w:hint="eastAsia" w:ascii="宋体" w:hAnsi="宋体"/>
          <w:b/>
          <w:i/>
          <w:color w:val="000000"/>
          <w:sz w:val="22"/>
          <w:szCs w:val="21"/>
        </w:rPr>
        <w:t>对第一份表格进行存档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使用者在使用过程中有责任保护好</w:t>
      </w:r>
      <w:r>
        <w:rPr>
          <w:rFonts w:hint="eastAsia" w:ascii="宋体" w:hAnsi="宋体"/>
          <w:b/>
          <w:szCs w:val="21"/>
        </w:rPr>
        <w:t>海报板，</w:t>
      </w:r>
      <w:r>
        <w:rPr>
          <w:rFonts w:hint="eastAsia" w:ascii="宋体" w:hAnsi="宋体"/>
          <w:szCs w:val="21"/>
        </w:rPr>
        <w:t>确认海报板的完好(</w:t>
      </w:r>
      <w:r>
        <w:rPr>
          <w:rFonts w:hint="eastAsia" w:ascii="宋体" w:hAnsi="宋体"/>
          <w:b/>
          <w:szCs w:val="21"/>
        </w:rPr>
        <w:t>有损坏或遗失，由使用者负责维修工作</w:t>
      </w:r>
      <w:r>
        <w:rPr>
          <w:rFonts w:hint="eastAsia" w:ascii="宋体" w:hAnsi="宋体"/>
          <w:szCs w:val="21"/>
        </w:rPr>
        <w:t>)</w:t>
      </w:r>
      <w:r>
        <w:rPr>
          <w:rFonts w:hint="eastAsia" w:ascii="宋体" w:hAnsi="宋体"/>
          <w:color w:val="000000"/>
          <w:szCs w:val="21"/>
        </w:rPr>
        <w:t xml:space="preserve"> 。</w:t>
      </w:r>
    </w:p>
    <w:p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海报板只作为正规宣传使用，禁止用于宣传一切</w:t>
      </w:r>
      <w:r>
        <w:rPr>
          <w:rFonts w:hint="eastAsia" w:ascii="宋体" w:hAnsi="宋体"/>
          <w:b/>
          <w:i/>
          <w:sz w:val="22"/>
          <w:szCs w:val="21"/>
        </w:rPr>
        <w:t>商业性的广告</w:t>
      </w:r>
      <w:r>
        <w:rPr>
          <w:rFonts w:hint="eastAsia" w:ascii="宋体" w:hAnsi="宋体"/>
          <w:szCs w:val="21"/>
        </w:rPr>
        <w:t>。</w:t>
      </w:r>
    </w:p>
    <w:p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至诚书院学生会</w:t>
      </w:r>
      <w:r>
        <w:rPr>
          <w:rFonts w:ascii="宋体" w:hAnsi="宋体"/>
          <w:color w:val="000000"/>
          <w:szCs w:val="21"/>
        </w:rPr>
        <w:t>人事部</w:t>
      </w:r>
      <w:r>
        <w:rPr>
          <w:rFonts w:hint="eastAsia" w:ascii="宋体" w:hAnsi="宋体"/>
          <w:color w:val="000000"/>
          <w:szCs w:val="21"/>
        </w:rPr>
        <w:t>对此表具有</w:t>
      </w:r>
      <w:r>
        <w:rPr>
          <w:rFonts w:hint="eastAsia" w:ascii="宋体" w:hAnsi="宋体"/>
          <w:b/>
          <w:i/>
          <w:color w:val="000000"/>
          <w:sz w:val="22"/>
          <w:szCs w:val="21"/>
        </w:rPr>
        <w:t>最终的解释权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至诚书院学生会人事部</w:t>
      </w:r>
    </w:p>
    <w:p>
      <w:pPr>
        <w:jc w:val="righ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szCs w:val="21"/>
        </w:rPr>
        <w:t>二○一八年十月</w:t>
      </w:r>
      <w:r>
        <w:rPr>
          <w:rFonts w:hint="eastAsia" w:ascii="宋体" w:hAnsi="宋体"/>
          <w:b/>
          <w:color w:val="000000"/>
          <w:sz w:val="28"/>
        </w:rPr>
        <w:t xml:space="preserve">                                                                                                       </w:t>
      </w:r>
    </w:p>
    <w:sectPr>
      <w:headerReference r:id="rId3" w:type="default"/>
      <w:pgSz w:w="11906" w:h="16838"/>
      <w:pgMar w:top="1869" w:right="1021" w:bottom="468" w:left="1021" w:header="935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690"/>
      <w:jc w:val="both"/>
      <w:rPr>
        <w:color w:val="FF0000"/>
        <w:sz w:val="24"/>
        <w:szCs w:val="24"/>
      </w:rPr>
    </w:pPr>
    <w:r>
      <w:rPr>
        <w:rFonts w:hint="eastAsia"/>
        <w:color w:val="FF0000"/>
        <w:sz w:val="24"/>
        <w:szCs w:val="24"/>
      </w:rPr>
      <w:drawing>
        <wp:inline distT="0" distB="0" distL="0" distR="0">
          <wp:extent cx="1457325" cy="6381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52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FF0000"/>
        <w:sz w:val="24"/>
        <w:szCs w:val="24"/>
      </w:rPr>
      <w:t xml:space="preserve">                 至诚书院网站</w:t>
    </w:r>
    <w:r>
      <w:fldChar w:fldCharType="begin"/>
    </w:r>
    <w:r>
      <w:instrText xml:space="preserve"> HYPERLINK "http://veritas.stu.edu.cn/shouye.jsp" </w:instrText>
    </w:r>
    <w:r>
      <w:fldChar w:fldCharType="separate"/>
    </w:r>
    <w:r>
      <w:rPr>
        <w:rStyle w:val="6"/>
        <w:sz w:val="24"/>
        <w:szCs w:val="24"/>
      </w:rPr>
      <w:t>http://veritas.stu.edu.cn/shouye.jsp</w:t>
    </w:r>
    <w:r>
      <w:rPr>
        <w:rStyle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098"/>
    <w:rsid w:val="00075559"/>
    <w:rsid w:val="000B0BED"/>
    <w:rsid w:val="000B7778"/>
    <w:rsid w:val="000C3F37"/>
    <w:rsid w:val="000F022A"/>
    <w:rsid w:val="000F49D8"/>
    <w:rsid w:val="00133D36"/>
    <w:rsid w:val="0016216B"/>
    <w:rsid w:val="00172A27"/>
    <w:rsid w:val="00182D6A"/>
    <w:rsid w:val="00197200"/>
    <w:rsid w:val="001E7D58"/>
    <w:rsid w:val="00201A25"/>
    <w:rsid w:val="002269FE"/>
    <w:rsid w:val="00264001"/>
    <w:rsid w:val="00284EE9"/>
    <w:rsid w:val="002B6C45"/>
    <w:rsid w:val="0032675B"/>
    <w:rsid w:val="003415E8"/>
    <w:rsid w:val="003B0AC6"/>
    <w:rsid w:val="003D0551"/>
    <w:rsid w:val="00403978"/>
    <w:rsid w:val="004205BF"/>
    <w:rsid w:val="00472399"/>
    <w:rsid w:val="0048286B"/>
    <w:rsid w:val="004A0EF2"/>
    <w:rsid w:val="004A2401"/>
    <w:rsid w:val="004B226D"/>
    <w:rsid w:val="0051589D"/>
    <w:rsid w:val="0051660F"/>
    <w:rsid w:val="00553FA9"/>
    <w:rsid w:val="00586DD3"/>
    <w:rsid w:val="00587C3B"/>
    <w:rsid w:val="00591062"/>
    <w:rsid w:val="0059494B"/>
    <w:rsid w:val="005A345A"/>
    <w:rsid w:val="00621466"/>
    <w:rsid w:val="006642E1"/>
    <w:rsid w:val="006A4455"/>
    <w:rsid w:val="006D7CCE"/>
    <w:rsid w:val="0070766B"/>
    <w:rsid w:val="007132B6"/>
    <w:rsid w:val="0073136F"/>
    <w:rsid w:val="00732D59"/>
    <w:rsid w:val="007452FB"/>
    <w:rsid w:val="0075573D"/>
    <w:rsid w:val="00773661"/>
    <w:rsid w:val="0078750D"/>
    <w:rsid w:val="007A5A1E"/>
    <w:rsid w:val="007E22B9"/>
    <w:rsid w:val="00801BD4"/>
    <w:rsid w:val="00862F85"/>
    <w:rsid w:val="008B52A3"/>
    <w:rsid w:val="008F1EFF"/>
    <w:rsid w:val="00920E22"/>
    <w:rsid w:val="009213D1"/>
    <w:rsid w:val="00921485"/>
    <w:rsid w:val="0097483B"/>
    <w:rsid w:val="00976B80"/>
    <w:rsid w:val="00982FE6"/>
    <w:rsid w:val="00990C8D"/>
    <w:rsid w:val="009A72DB"/>
    <w:rsid w:val="009D734B"/>
    <w:rsid w:val="009E4012"/>
    <w:rsid w:val="009F0E78"/>
    <w:rsid w:val="009F58E3"/>
    <w:rsid w:val="009F75AB"/>
    <w:rsid w:val="00A03041"/>
    <w:rsid w:val="00A21EDA"/>
    <w:rsid w:val="00A34B30"/>
    <w:rsid w:val="00A34B38"/>
    <w:rsid w:val="00A608C0"/>
    <w:rsid w:val="00A71E8F"/>
    <w:rsid w:val="00AC6322"/>
    <w:rsid w:val="00AD4A66"/>
    <w:rsid w:val="00AF7A2C"/>
    <w:rsid w:val="00B01627"/>
    <w:rsid w:val="00B02925"/>
    <w:rsid w:val="00B2724F"/>
    <w:rsid w:val="00B45976"/>
    <w:rsid w:val="00B57D23"/>
    <w:rsid w:val="00B67DA3"/>
    <w:rsid w:val="00B80FB5"/>
    <w:rsid w:val="00BA4E19"/>
    <w:rsid w:val="00BA710F"/>
    <w:rsid w:val="00BF48C0"/>
    <w:rsid w:val="00BF66BD"/>
    <w:rsid w:val="00C31296"/>
    <w:rsid w:val="00C738FA"/>
    <w:rsid w:val="00C8132C"/>
    <w:rsid w:val="00C9307B"/>
    <w:rsid w:val="00C93D31"/>
    <w:rsid w:val="00D32932"/>
    <w:rsid w:val="00D43588"/>
    <w:rsid w:val="00D855B4"/>
    <w:rsid w:val="00DA2A63"/>
    <w:rsid w:val="00DB0326"/>
    <w:rsid w:val="00DE11C6"/>
    <w:rsid w:val="00E059D7"/>
    <w:rsid w:val="00E331A5"/>
    <w:rsid w:val="00E3398E"/>
    <w:rsid w:val="00E67E21"/>
    <w:rsid w:val="00E72516"/>
    <w:rsid w:val="00E93EF9"/>
    <w:rsid w:val="00ED4D9C"/>
    <w:rsid w:val="00EE3D7E"/>
    <w:rsid w:val="00EE7D28"/>
    <w:rsid w:val="00EF396F"/>
    <w:rsid w:val="00F32CBD"/>
    <w:rsid w:val="00F47FC6"/>
    <w:rsid w:val="00F57B2A"/>
    <w:rsid w:val="00F60533"/>
    <w:rsid w:val="00F9320A"/>
    <w:rsid w:val="00FA5D6B"/>
    <w:rsid w:val="00FB53F9"/>
    <w:rsid w:val="2A4279C4"/>
    <w:rsid w:val="2D5473D9"/>
    <w:rsid w:val="676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1075</Characters>
  <Lines>8</Lines>
  <Paragraphs>2</Paragraphs>
  <TotalTime>7</TotalTime>
  <ScaleCrop>false</ScaleCrop>
  <LinksUpToDate>false</LinksUpToDate>
  <CharactersWithSpaces>1261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2018-10-16T11:14:00Z</dcterms:created>
  <dc:creator>User</dc:creator>
  <cp:lastModifiedBy>VVVVi～</cp:lastModifiedBy>
  <dcterms:modified xsi:type="dcterms:W3CDTF">2018-11-07T12:01:19Z</dcterms:modified>
  <dc:title>汕头大学学生会物资申请表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